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438D0" w14:textId="0660A448" w:rsidR="002B6ED5" w:rsidRDefault="002B6ED5">
      <w:pPr>
        <w:rPr>
          <w:rFonts w:ascii="Calibri" w:eastAsia="Calibri" w:hAnsi="Calibri" w:cs="Calibri"/>
          <w:sz w:val="20"/>
          <w:szCs w:val="20"/>
        </w:rPr>
      </w:pPr>
    </w:p>
    <w:p w14:paraId="58769A76" w14:textId="77777777" w:rsidR="00396A50" w:rsidRDefault="00396A50">
      <w:pPr>
        <w:rPr>
          <w:rFonts w:ascii="Calibri" w:eastAsia="Calibri" w:hAnsi="Calibri" w:cs="Calibri"/>
          <w:b/>
          <w:sz w:val="20"/>
          <w:szCs w:val="20"/>
        </w:rPr>
      </w:pPr>
    </w:p>
    <w:p w14:paraId="487C49CB" w14:textId="067D0639" w:rsidR="00CC5C8F" w:rsidRDefault="00CC5C8F" w:rsidP="00CC5C8F">
      <w:pPr>
        <w:jc w:val="righ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noProof/>
          <w:sz w:val="20"/>
          <w:szCs w:val="20"/>
        </w:rPr>
        <w:drawing>
          <wp:inline distT="0" distB="0" distL="0" distR="0" wp14:anchorId="05646AFD" wp14:editId="143AA27D">
            <wp:extent cx="914400" cy="954157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525" cy="96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43396" w14:textId="09892828" w:rsidR="002B6ED5" w:rsidRDefault="0098120E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For Immediate Release</w:t>
      </w:r>
    </w:p>
    <w:p w14:paraId="054BE6B9" w14:textId="77777777" w:rsidR="002B6ED5" w:rsidRDefault="0098120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Contact: Cherelle Martin      </w:t>
      </w:r>
      <w:r>
        <w:rPr>
          <w:rFonts w:ascii="Calibri" w:eastAsia="Calibri" w:hAnsi="Calibri" w:cs="Calibri"/>
          <w:sz w:val="20"/>
          <w:szCs w:val="20"/>
        </w:rPr>
        <w:tab/>
        <w:t xml:space="preserve">       </w:t>
      </w:r>
      <w:r>
        <w:rPr>
          <w:rFonts w:ascii="Calibri" w:eastAsia="Calibri" w:hAnsi="Calibri" w:cs="Calibri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sz w:val="20"/>
          <w:szCs w:val="20"/>
        </w:rPr>
        <w:tab/>
        <w:t>Position: Campaign Manager</w:t>
      </w:r>
    </w:p>
    <w:p w14:paraId="4BDF09E5" w14:textId="0C0829C9" w:rsidR="002B6ED5" w:rsidRDefault="0098120E">
      <w:pPr>
        <w:rPr>
          <w:rFonts w:ascii="Calibri" w:eastAsia="Calibri" w:hAnsi="Calibri" w:cs="Calibri"/>
          <w:color w:val="0563C1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Phone: 0405140764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         </w:t>
      </w:r>
      <w:r>
        <w:rPr>
          <w:rFonts w:ascii="Calibri" w:eastAsia="Calibri" w:hAnsi="Calibri" w:cs="Calibri"/>
          <w:color w:val="FF0000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0"/>
          <w:szCs w:val="20"/>
        </w:rPr>
        <w:tab/>
        <w:t xml:space="preserve">      </w:t>
      </w:r>
      <w:r>
        <w:rPr>
          <w:rFonts w:ascii="Calibri" w:eastAsia="Calibri" w:hAnsi="Calibri" w:cs="Calibri"/>
          <w:sz w:val="20"/>
          <w:szCs w:val="20"/>
        </w:rPr>
        <w:tab/>
      </w:r>
      <w:r w:rsidR="00396A50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Email: </w:t>
      </w:r>
      <w:hyperlink r:id="rId6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cherelle@thegroundswellproject.com</w:t>
        </w:r>
      </w:hyperlink>
    </w:p>
    <w:p w14:paraId="468B62FE" w14:textId="77777777" w:rsidR="002B6ED5" w:rsidRDefault="0098120E" w:rsidP="00396A50">
      <w:pPr>
        <w:ind w:left="360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Website:</w:t>
      </w:r>
      <w:hyperlink r:id="rId7">
        <w:r>
          <w:rPr>
            <w:rFonts w:ascii="Calibri" w:eastAsia="Calibri" w:hAnsi="Calibri" w:cs="Calibri"/>
            <w:sz w:val="20"/>
            <w:szCs w:val="20"/>
          </w:rPr>
          <w:t xml:space="preserve"> </w:t>
        </w:r>
      </w:hyperlink>
      <w:hyperlink r:id="rId8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www.thegroundswellproject.com</w:t>
        </w:r>
      </w:hyperlink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6C618B14" w14:textId="77777777" w:rsidR="002B6ED5" w:rsidRDefault="0098120E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7521722D" w14:textId="77777777" w:rsidR="002B6ED5" w:rsidRDefault="0098120E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The most important conversation you’ve never had.</w:t>
      </w:r>
    </w:p>
    <w:p w14:paraId="1F26288D" w14:textId="77777777" w:rsidR="002B6ED5" w:rsidRPr="00CC5C8F" w:rsidRDefault="0098120E">
      <w:pPr>
        <w:rPr>
          <w:rFonts w:ascii="Calibri" w:eastAsia="Calibri" w:hAnsi="Calibri" w:cs="Calibri"/>
          <w:sz w:val="18"/>
          <w:szCs w:val="18"/>
        </w:rPr>
      </w:pPr>
      <w:r w:rsidRPr="00CC5C8F">
        <w:rPr>
          <w:rFonts w:ascii="Calibri" w:eastAsia="Calibri" w:hAnsi="Calibri" w:cs="Calibri"/>
          <w:sz w:val="18"/>
          <w:szCs w:val="18"/>
        </w:rPr>
        <w:t>Official launch of The Groundswell Project’s ‘Dying to Know Day’ Campaign for 2021.</w:t>
      </w:r>
    </w:p>
    <w:p w14:paraId="15EE7AF9" w14:textId="77777777" w:rsidR="002B6ED5" w:rsidRPr="00CC5C8F" w:rsidRDefault="0098120E">
      <w:pPr>
        <w:rPr>
          <w:rFonts w:ascii="Calibri" w:eastAsia="Calibri" w:hAnsi="Calibri" w:cs="Calibri"/>
          <w:sz w:val="18"/>
          <w:szCs w:val="18"/>
        </w:rPr>
      </w:pPr>
      <w:r w:rsidRPr="00CC5C8F">
        <w:rPr>
          <w:rFonts w:ascii="Calibri" w:eastAsia="Calibri" w:hAnsi="Calibri" w:cs="Calibri"/>
          <w:sz w:val="18"/>
          <w:szCs w:val="18"/>
        </w:rPr>
        <w:t xml:space="preserve"> </w:t>
      </w:r>
    </w:p>
    <w:p w14:paraId="78F05C73" w14:textId="145392CA" w:rsidR="002B6ED5" w:rsidRPr="00CC5C8F" w:rsidRDefault="004920E9">
      <w:pPr>
        <w:rPr>
          <w:rFonts w:ascii="Calibri" w:eastAsia="Calibri" w:hAnsi="Calibri" w:cs="Calibri"/>
          <w:sz w:val="18"/>
          <w:szCs w:val="18"/>
        </w:rPr>
      </w:pPr>
      <w:r w:rsidRPr="004920E9">
        <w:rPr>
          <w:rFonts w:ascii="Calibri" w:eastAsia="Calibri" w:hAnsi="Calibri" w:cs="Calibri"/>
          <w:sz w:val="18"/>
          <w:szCs w:val="18"/>
          <w:highlight w:val="cyan"/>
        </w:rPr>
        <w:t>Enter date</w:t>
      </w:r>
      <w:r w:rsidR="00396A50" w:rsidRPr="004920E9">
        <w:rPr>
          <w:rFonts w:ascii="Calibri" w:eastAsia="Calibri" w:hAnsi="Calibri" w:cs="Calibri"/>
          <w:sz w:val="18"/>
          <w:szCs w:val="18"/>
          <w:highlight w:val="cyan"/>
        </w:rPr>
        <w:t xml:space="preserve"> </w:t>
      </w:r>
      <w:r w:rsidR="0098120E" w:rsidRPr="004920E9">
        <w:rPr>
          <w:rFonts w:ascii="Calibri" w:eastAsia="Calibri" w:hAnsi="Calibri" w:cs="Calibri"/>
          <w:sz w:val="18"/>
          <w:szCs w:val="18"/>
          <w:highlight w:val="cyan"/>
        </w:rPr>
        <w:t>2021.</w:t>
      </w:r>
    </w:p>
    <w:p w14:paraId="3817983F" w14:textId="77777777" w:rsidR="002B6ED5" w:rsidRPr="00CC5C8F" w:rsidRDefault="002B6ED5">
      <w:pPr>
        <w:rPr>
          <w:rFonts w:ascii="Calibri" w:eastAsia="Calibri" w:hAnsi="Calibri" w:cs="Calibri"/>
          <w:sz w:val="18"/>
          <w:szCs w:val="18"/>
        </w:rPr>
      </w:pPr>
    </w:p>
    <w:p w14:paraId="7C387516" w14:textId="77777777" w:rsidR="002B6ED5" w:rsidRPr="00CC5C8F" w:rsidRDefault="0098120E">
      <w:pPr>
        <w:rPr>
          <w:rFonts w:ascii="Calibri" w:eastAsia="Calibri" w:hAnsi="Calibri" w:cs="Calibri"/>
          <w:sz w:val="18"/>
          <w:szCs w:val="18"/>
        </w:rPr>
      </w:pPr>
      <w:r w:rsidRPr="00CC5C8F">
        <w:rPr>
          <w:rFonts w:ascii="Calibri" w:eastAsia="Calibri" w:hAnsi="Calibri" w:cs="Calibri"/>
          <w:sz w:val="18"/>
          <w:szCs w:val="18"/>
        </w:rPr>
        <w:t>The Groundswell Project is an Australian not-for-profit that’s socialised conversations a</w:t>
      </w:r>
      <w:r w:rsidRPr="00CC5C8F">
        <w:rPr>
          <w:rFonts w:ascii="Calibri" w:eastAsia="Calibri" w:hAnsi="Calibri" w:cs="Calibri"/>
          <w:sz w:val="18"/>
          <w:szCs w:val="18"/>
        </w:rPr>
        <w:t>round end of life for over a decade, and our ‘Dying to Know Day’ campaign encourages people to come together during August every year to do just that.</w:t>
      </w:r>
    </w:p>
    <w:p w14:paraId="1CF0C2C8" w14:textId="77777777" w:rsidR="002B6ED5" w:rsidRPr="00CC5C8F" w:rsidRDefault="0098120E">
      <w:pPr>
        <w:rPr>
          <w:rFonts w:ascii="Calibri" w:eastAsia="Calibri" w:hAnsi="Calibri" w:cs="Calibri"/>
          <w:sz w:val="18"/>
          <w:szCs w:val="18"/>
        </w:rPr>
      </w:pPr>
      <w:r w:rsidRPr="00CC5C8F">
        <w:rPr>
          <w:rFonts w:ascii="Calibri" w:eastAsia="Calibri" w:hAnsi="Calibri" w:cs="Calibri"/>
          <w:sz w:val="18"/>
          <w:szCs w:val="18"/>
        </w:rPr>
        <w:t xml:space="preserve"> </w:t>
      </w:r>
    </w:p>
    <w:p w14:paraId="5B6D3AD0" w14:textId="1323DA7E" w:rsidR="002B6ED5" w:rsidRPr="00CC5C8F" w:rsidRDefault="0098120E">
      <w:pPr>
        <w:rPr>
          <w:rFonts w:ascii="Calibri" w:eastAsia="Calibri" w:hAnsi="Calibri" w:cs="Calibri"/>
          <w:sz w:val="18"/>
          <w:szCs w:val="18"/>
        </w:rPr>
      </w:pPr>
      <w:r w:rsidRPr="00CC5C8F">
        <w:rPr>
          <w:rFonts w:ascii="Calibri" w:eastAsia="Calibri" w:hAnsi="Calibri" w:cs="Calibri"/>
          <w:sz w:val="18"/>
          <w:szCs w:val="18"/>
        </w:rPr>
        <w:t xml:space="preserve">The aim is to motivate everyday people, healthcare organisations &amp; employers to create space for these </w:t>
      </w:r>
      <w:r w:rsidRPr="00CC5C8F">
        <w:rPr>
          <w:rFonts w:ascii="Calibri" w:eastAsia="Calibri" w:hAnsi="Calibri" w:cs="Calibri"/>
          <w:sz w:val="18"/>
          <w:szCs w:val="18"/>
        </w:rPr>
        <w:t>conversations to happen. We provide supporting resources and workshops to guide the discussion, and a toolkit to help promote your gathering or event.</w:t>
      </w:r>
      <w:r w:rsidR="004920E9">
        <w:rPr>
          <w:rFonts w:ascii="Calibri" w:eastAsia="Calibri" w:hAnsi="Calibri" w:cs="Calibri"/>
          <w:sz w:val="18"/>
          <w:szCs w:val="18"/>
        </w:rPr>
        <w:t xml:space="preserve"> </w:t>
      </w:r>
    </w:p>
    <w:p w14:paraId="08761455" w14:textId="77777777" w:rsidR="002B6ED5" w:rsidRPr="00CC5C8F" w:rsidRDefault="0098120E">
      <w:pPr>
        <w:rPr>
          <w:rFonts w:ascii="Calibri" w:eastAsia="Calibri" w:hAnsi="Calibri" w:cs="Calibri"/>
          <w:sz w:val="18"/>
          <w:szCs w:val="18"/>
        </w:rPr>
      </w:pPr>
      <w:r w:rsidRPr="00CC5C8F">
        <w:rPr>
          <w:rFonts w:ascii="Calibri" w:eastAsia="Calibri" w:hAnsi="Calibri" w:cs="Calibri"/>
          <w:sz w:val="18"/>
          <w:szCs w:val="18"/>
        </w:rPr>
        <w:t xml:space="preserve"> </w:t>
      </w:r>
    </w:p>
    <w:p w14:paraId="34F6C165" w14:textId="77777777" w:rsidR="002B6ED5" w:rsidRPr="00CC5C8F" w:rsidRDefault="0098120E">
      <w:pPr>
        <w:rPr>
          <w:rFonts w:ascii="Calibri" w:eastAsia="Calibri" w:hAnsi="Calibri" w:cs="Calibri"/>
          <w:b/>
          <w:i/>
          <w:sz w:val="18"/>
          <w:szCs w:val="18"/>
        </w:rPr>
      </w:pPr>
      <w:r w:rsidRPr="00CC5C8F">
        <w:rPr>
          <w:rFonts w:ascii="Calibri" w:eastAsia="Calibri" w:hAnsi="Calibri" w:cs="Calibri"/>
          <w:b/>
          <w:i/>
          <w:sz w:val="18"/>
          <w:szCs w:val="18"/>
        </w:rPr>
        <w:t>Why are we doing this?</w:t>
      </w:r>
    </w:p>
    <w:p w14:paraId="79660239" w14:textId="77777777" w:rsidR="002B6ED5" w:rsidRPr="00CC5C8F" w:rsidRDefault="0098120E">
      <w:pPr>
        <w:rPr>
          <w:rFonts w:ascii="Calibri" w:eastAsia="Calibri" w:hAnsi="Calibri" w:cs="Calibri"/>
          <w:sz w:val="18"/>
          <w:szCs w:val="18"/>
        </w:rPr>
      </w:pPr>
      <w:r w:rsidRPr="00CC5C8F">
        <w:rPr>
          <w:rFonts w:ascii="Calibri" w:eastAsia="Calibri" w:hAnsi="Calibri" w:cs="Calibri"/>
          <w:sz w:val="18"/>
          <w:szCs w:val="18"/>
        </w:rPr>
        <w:t xml:space="preserve">Quite simply, we understand this is a tough conversation to have. Dealing with a life limiting diagnosis </w:t>
      </w:r>
      <w:r w:rsidRPr="00CC5C8F">
        <w:rPr>
          <w:rFonts w:ascii="Calibri" w:eastAsia="Calibri" w:hAnsi="Calibri" w:cs="Calibri"/>
          <w:i/>
          <w:sz w:val="18"/>
          <w:szCs w:val="18"/>
        </w:rPr>
        <w:t>and</w:t>
      </w:r>
      <w:r w:rsidRPr="00CC5C8F">
        <w:rPr>
          <w:rFonts w:ascii="Calibri" w:eastAsia="Calibri" w:hAnsi="Calibri" w:cs="Calibri"/>
          <w:sz w:val="18"/>
          <w:szCs w:val="18"/>
        </w:rPr>
        <w:t xml:space="preserve"> death is traumatic enough, but if we don’t connect through one of humanity’s only shared experiences, the emotional trauma can last years, and even</w:t>
      </w:r>
      <w:r w:rsidRPr="00CC5C8F">
        <w:rPr>
          <w:rFonts w:ascii="Calibri" w:eastAsia="Calibri" w:hAnsi="Calibri" w:cs="Calibri"/>
          <w:sz w:val="18"/>
          <w:szCs w:val="18"/>
        </w:rPr>
        <w:t xml:space="preserve"> through generations.</w:t>
      </w:r>
    </w:p>
    <w:p w14:paraId="5970504C" w14:textId="77777777" w:rsidR="002B6ED5" w:rsidRPr="00CC5C8F" w:rsidRDefault="0098120E">
      <w:pPr>
        <w:rPr>
          <w:rFonts w:ascii="Calibri" w:eastAsia="Calibri" w:hAnsi="Calibri" w:cs="Calibri"/>
          <w:sz w:val="18"/>
          <w:szCs w:val="18"/>
        </w:rPr>
      </w:pPr>
      <w:r w:rsidRPr="00CC5C8F">
        <w:rPr>
          <w:rFonts w:ascii="Calibri" w:eastAsia="Calibri" w:hAnsi="Calibri" w:cs="Calibri"/>
          <w:sz w:val="18"/>
          <w:szCs w:val="18"/>
        </w:rPr>
        <w:t xml:space="preserve"> </w:t>
      </w:r>
    </w:p>
    <w:p w14:paraId="44C55CBC" w14:textId="77777777" w:rsidR="002B6ED5" w:rsidRPr="00CC5C8F" w:rsidRDefault="0098120E">
      <w:pPr>
        <w:rPr>
          <w:rFonts w:ascii="Calibri" w:eastAsia="Calibri" w:hAnsi="Calibri" w:cs="Calibri"/>
          <w:sz w:val="18"/>
          <w:szCs w:val="18"/>
        </w:rPr>
      </w:pPr>
      <w:r w:rsidRPr="00CC5C8F">
        <w:rPr>
          <w:rFonts w:ascii="Calibri" w:eastAsia="Calibri" w:hAnsi="Calibri" w:cs="Calibri"/>
          <w:sz w:val="18"/>
          <w:szCs w:val="18"/>
        </w:rPr>
        <w:t>And we’ve had enough of that. If COVID has taught us anything, it’s that we all need connection.</w:t>
      </w:r>
    </w:p>
    <w:p w14:paraId="62836C11" w14:textId="77777777" w:rsidR="002B6ED5" w:rsidRPr="00CC5C8F" w:rsidRDefault="0098120E">
      <w:pPr>
        <w:rPr>
          <w:rFonts w:ascii="Calibri" w:eastAsia="Calibri" w:hAnsi="Calibri" w:cs="Calibri"/>
          <w:sz w:val="18"/>
          <w:szCs w:val="18"/>
        </w:rPr>
      </w:pPr>
      <w:r w:rsidRPr="00CC5C8F">
        <w:rPr>
          <w:rFonts w:ascii="Calibri" w:eastAsia="Calibri" w:hAnsi="Calibri" w:cs="Calibri"/>
          <w:sz w:val="18"/>
          <w:szCs w:val="18"/>
        </w:rPr>
        <w:t xml:space="preserve">So this year it’s all about talking, connecting, and giving people courage to broach the subject of end of life and death, because the </w:t>
      </w:r>
      <w:r w:rsidRPr="00CC5C8F">
        <w:rPr>
          <w:rFonts w:ascii="Calibri" w:eastAsia="Calibri" w:hAnsi="Calibri" w:cs="Calibri"/>
          <w:sz w:val="18"/>
          <w:szCs w:val="18"/>
        </w:rPr>
        <w:t>rewards are nothing short of life changing.</w:t>
      </w:r>
    </w:p>
    <w:p w14:paraId="66D5A4DC" w14:textId="77777777" w:rsidR="002B6ED5" w:rsidRPr="00CC5C8F" w:rsidRDefault="0098120E">
      <w:pPr>
        <w:rPr>
          <w:rFonts w:ascii="Calibri" w:eastAsia="Calibri" w:hAnsi="Calibri" w:cs="Calibri"/>
          <w:sz w:val="18"/>
          <w:szCs w:val="18"/>
        </w:rPr>
      </w:pPr>
      <w:r w:rsidRPr="00CC5C8F">
        <w:rPr>
          <w:rFonts w:ascii="Calibri" w:eastAsia="Calibri" w:hAnsi="Calibri" w:cs="Calibri"/>
          <w:sz w:val="18"/>
          <w:szCs w:val="18"/>
        </w:rPr>
        <w:t xml:space="preserve"> </w:t>
      </w:r>
    </w:p>
    <w:p w14:paraId="1F9D6DDD" w14:textId="6DD62D57" w:rsidR="002B6ED5" w:rsidRPr="00CC5C8F" w:rsidRDefault="0098120E">
      <w:pPr>
        <w:rPr>
          <w:rFonts w:ascii="Calibri" w:eastAsia="Calibri" w:hAnsi="Calibri" w:cs="Calibri"/>
          <w:sz w:val="18"/>
          <w:szCs w:val="18"/>
        </w:rPr>
      </w:pPr>
      <w:r w:rsidRPr="00CC5C8F">
        <w:rPr>
          <w:rFonts w:ascii="Calibri" w:eastAsia="Calibri" w:hAnsi="Calibri" w:cs="Calibri"/>
          <w:sz w:val="18"/>
          <w:szCs w:val="18"/>
        </w:rPr>
        <w:t>Preparing an end-of-life plan, for example, helps those you leave behind</w:t>
      </w:r>
      <w:r w:rsidRPr="00CC5C8F">
        <w:rPr>
          <w:rFonts w:ascii="Calibri" w:eastAsia="Calibri" w:hAnsi="Calibri" w:cs="Calibri"/>
          <w:sz w:val="18"/>
          <w:szCs w:val="18"/>
        </w:rPr>
        <w:t xml:space="preserve"> honour your final wishes. </w:t>
      </w:r>
      <w:r w:rsidRPr="00CC5C8F">
        <w:rPr>
          <w:rFonts w:ascii="Calibri" w:eastAsia="Calibri" w:hAnsi="Calibri" w:cs="Calibri"/>
          <w:sz w:val="18"/>
          <w:szCs w:val="18"/>
        </w:rPr>
        <w:t>A plan, in many ways like a birth plan, lays out your choices</w:t>
      </w:r>
      <w:r w:rsidRPr="00CC5C8F">
        <w:rPr>
          <w:rFonts w:ascii="Calibri" w:eastAsia="Calibri" w:hAnsi="Calibri" w:cs="Calibri"/>
          <w:sz w:val="18"/>
          <w:szCs w:val="18"/>
        </w:rPr>
        <w:t xml:space="preserve"> based on your values, ensuring you depart this</w:t>
      </w:r>
      <w:r w:rsidRPr="00CC5C8F">
        <w:rPr>
          <w:rFonts w:ascii="Calibri" w:eastAsia="Calibri" w:hAnsi="Calibri" w:cs="Calibri"/>
          <w:sz w:val="18"/>
          <w:szCs w:val="18"/>
        </w:rPr>
        <w:t xml:space="preserve"> world on your own terms.</w:t>
      </w:r>
    </w:p>
    <w:p w14:paraId="758C6D61" w14:textId="77777777" w:rsidR="002B6ED5" w:rsidRPr="00CC5C8F" w:rsidRDefault="0098120E">
      <w:pPr>
        <w:rPr>
          <w:rFonts w:ascii="Calibri" w:eastAsia="Calibri" w:hAnsi="Calibri" w:cs="Calibri"/>
          <w:sz w:val="18"/>
          <w:szCs w:val="18"/>
        </w:rPr>
      </w:pPr>
      <w:r w:rsidRPr="00CC5C8F">
        <w:rPr>
          <w:rFonts w:ascii="Calibri" w:eastAsia="Calibri" w:hAnsi="Calibri" w:cs="Calibri"/>
          <w:sz w:val="18"/>
          <w:szCs w:val="18"/>
        </w:rPr>
        <w:t xml:space="preserve"> </w:t>
      </w:r>
    </w:p>
    <w:p w14:paraId="274D27FD" w14:textId="77777777" w:rsidR="002B6ED5" w:rsidRPr="00CC5C8F" w:rsidRDefault="0098120E">
      <w:pPr>
        <w:rPr>
          <w:rFonts w:ascii="Calibri" w:eastAsia="Calibri" w:hAnsi="Calibri" w:cs="Calibri"/>
          <w:sz w:val="18"/>
          <w:szCs w:val="18"/>
        </w:rPr>
      </w:pPr>
      <w:r w:rsidRPr="00CC5C8F">
        <w:rPr>
          <w:rFonts w:ascii="Calibri" w:eastAsia="Calibri" w:hAnsi="Calibri" w:cs="Calibri"/>
          <w:sz w:val="18"/>
          <w:szCs w:val="18"/>
        </w:rPr>
        <w:t xml:space="preserve">And the very act of sharing hopes &amp; fears before we are in that emotional moment, can create connections that simply wouldn’t have happened otherwise.  The sharing of lived stories, long forgotten dreams &amp; regrets, even passing </w:t>
      </w:r>
      <w:r w:rsidRPr="00CC5C8F">
        <w:rPr>
          <w:rFonts w:ascii="Calibri" w:eastAsia="Calibri" w:hAnsi="Calibri" w:cs="Calibri"/>
          <w:sz w:val="18"/>
          <w:szCs w:val="18"/>
        </w:rPr>
        <w:t>on the knowledge of what matters most, in the final moments of our lives.</w:t>
      </w:r>
    </w:p>
    <w:p w14:paraId="5603D13A" w14:textId="77777777" w:rsidR="002B6ED5" w:rsidRPr="00CC5C8F" w:rsidRDefault="002B6ED5">
      <w:pPr>
        <w:rPr>
          <w:rFonts w:ascii="Calibri" w:eastAsia="Calibri" w:hAnsi="Calibri" w:cs="Calibri"/>
          <w:sz w:val="18"/>
          <w:szCs w:val="18"/>
        </w:rPr>
      </w:pPr>
    </w:p>
    <w:p w14:paraId="6B7E8060" w14:textId="77777777" w:rsidR="002B6ED5" w:rsidRPr="00CC5C8F" w:rsidRDefault="0098120E">
      <w:pPr>
        <w:rPr>
          <w:rFonts w:ascii="Calibri" w:eastAsia="Calibri" w:hAnsi="Calibri" w:cs="Calibri"/>
          <w:sz w:val="18"/>
          <w:szCs w:val="18"/>
        </w:rPr>
      </w:pPr>
      <w:r w:rsidRPr="00CC5C8F">
        <w:rPr>
          <w:rFonts w:ascii="Calibri" w:eastAsia="Calibri" w:hAnsi="Calibri" w:cs="Calibri"/>
          <w:sz w:val="18"/>
          <w:szCs w:val="18"/>
        </w:rPr>
        <w:t xml:space="preserve">All of this lost, if we don’t start the conversation when we’re well. </w:t>
      </w:r>
    </w:p>
    <w:p w14:paraId="6F0FC8B3" w14:textId="77777777" w:rsidR="002B6ED5" w:rsidRPr="00CC5C8F" w:rsidRDefault="0098120E" w:rsidP="00CC5C8F">
      <w:pPr>
        <w:spacing w:before="120" w:line="240" w:lineRule="auto"/>
        <w:rPr>
          <w:rFonts w:ascii="Calibri" w:eastAsia="Calibri" w:hAnsi="Calibri" w:cs="Calibri"/>
          <w:b/>
          <w:sz w:val="18"/>
          <w:szCs w:val="18"/>
        </w:rPr>
      </w:pPr>
      <w:r w:rsidRPr="00CC5C8F">
        <w:rPr>
          <w:rFonts w:ascii="Calibri" w:eastAsia="Calibri" w:hAnsi="Calibri" w:cs="Calibri"/>
          <w:b/>
          <w:sz w:val="18"/>
          <w:szCs w:val="18"/>
        </w:rPr>
        <w:t xml:space="preserve">Some compelling statistics: </w:t>
      </w:r>
    </w:p>
    <w:p w14:paraId="4B937589" w14:textId="77777777" w:rsidR="002B6ED5" w:rsidRPr="00CC5C8F" w:rsidRDefault="0098120E" w:rsidP="00CC5C8F">
      <w:pPr>
        <w:numPr>
          <w:ilvl w:val="0"/>
          <w:numId w:val="1"/>
        </w:numPr>
        <w:spacing w:before="240" w:line="240" w:lineRule="auto"/>
        <w:rPr>
          <w:rFonts w:ascii="Calibri" w:eastAsia="Calibri" w:hAnsi="Calibri" w:cs="Calibri"/>
          <w:sz w:val="18"/>
          <w:szCs w:val="18"/>
        </w:rPr>
      </w:pPr>
      <w:r w:rsidRPr="00CC5C8F">
        <w:rPr>
          <w:rFonts w:ascii="Calibri" w:eastAsia="Calibri" w:hAnsi="Calibri" w:cs="Calibri"/>
          <w:sz w:val="18"/>
          <w:szCs w:val="18"/>
        </w:rPr>
        <w:t>Over 70% of Australians want to die at home, but only 14% actually do. Why? It takes planning and people to help to die at home.</w:t>
      </w:r>
    </w:p>
    <w:p w14:paraId="7310E202" w14:textId="77777777" w:rsidR="002B6ED5" w:rsidRPr="00CC5C8F" w:rsidRDefault="0098120E">
      <w:pPr>
        <w:numPr>
          <w:ilvl w:val="0"/>
          <w:numId w:val="1"/>
        </w:numPr>
        <w:rPr>
          <w:rFonts w:ascii="Calibri" w:eastAsia="Calibri" w:hAnsi="Calibri" w:cs="Calibri"/>
          <w:sz w:val="18"/>
          <w:szCs w:val="18"/>
        </w:rPr>
      </w:pPr>
      <w:r w:rsidRPr="00CC5C8F">
        <w:rPr>
          <w:rFonts w:ascii="Calibri" w:eastAsia="Calibri" w:hAnsi="Calibri" w:cs="Calibri"/>
          <w:sz w:val="18"/>
          <w:szCs w:val="18"/>
        </w:rPr>
        <w:t>75% of people have not discussed end of life with their families</w:t>
      </w:r>
    </w:p>
    <w:p w14:paraId="69BB4D60" w14:textId="77777777" w:rsidR="002B6ED5" w:rsidRPr="00CC5C8F" w:rsidRDefault="0098120E">
      <w:pPr>
        <w:numPr>
          <w:ilvl w:val="0"/>
          <w:numId w:val="1"/>
        </w:numPr>
        <w:rPr>
          <w:rFonts w:ascii="Calibri" w:eastAsia="Calibri" w:hAnsi="Calibri" w:cs="Calibri"/>
          <w:sz w:val="18"/>
          <w:szCs w:val="18"/>
        </w:rPr>
      </w:pPr>
      <w:r w:rsidRPr="00CC5C8F">
        <w:rPr>
          <w:rFonts w:ascii="Calibri" w:eastAsia="Calibri" w:hAnsi="Calibri" w:cs="Calibri"/>
          <w:sz w:val="18"/>
          <w:szCs w:val="18"/>
        </w:rPr>
        <w:t>45% of Australians die without even having a will in place!</w:t>
      </w:r>
    </w:p>
    <w:p w14:paraId="42C2C6C4" w14:textId="63238176" w:rsidR="002B6ED5" w:rsidRPr="00CC5C8F" w:rsidRDefault="0098120E" w:rsidP="00CC5C8F">
      <w:pPr>
        <w:numPr>
          <w:ilvl w:val="0"/>
          <w:numId w:val="1"/>
        </w:numPr>
        <w:spacing w:after="240"/>
        <w:rPr>
          <w:rFonts w:ascii="Calibri" w:eastAsia="Calibri" w:hAnsi="Calibri" w:cs="Calibri"/>
          <w:sz w:val="18"/>
          <w:szCs w:val="18"/>
        </w:rPr>
      </w:pPr>
      <w:r w:rsidRPr="00CC5C8F">
        <w:rPr>
          <w:rFonts w:ascii="Calibri" w:eastAsia="Calibri" w:hAnsi="Calibri" w:cs="Calibri"/>
          <w:sz w:val="18"/>
          <w:szCs w:val="18"/>
        </w:rPr>
        <w:t>92</w:t>
      </w:r>
      <w:r w:rsidRPr="00CC5C8F">
        <w:rPr>
          <w:rFonts w:ascii="Calibri" w:eastAsia="Calibri" w:hAnsi="Calibri" w:cs="Calibri"/>
          <w:sz w:val="18"/>
          <w:szCs w:val="18"/>
        </w:rPr>
        <w:t>% of deaths are expected. Yet despite the knowledge of what’s coming, only 28% have actually had this most important conversation with loved ones</w:t>
      </w:r>
    </w:p>
    <w:p w14:paraId="45502CE3" w14:textId="6181C24D" w:rsidR="002B6ED5" w:rsidRDefault="0098120E">
      <w:pPr>
        <w:rPr>
          <w:rFonts w:ascii="Calibri" w:eastAsia="Calibri" w:hAnsi="Calibri" w:cs="Calibri"/>
          <w:sz w:val="18"/>
          <w:szCs w:val="18"/>
        </w:rPr>
      </w:pPr>
      <w:r w:rsidRPr="00CC5C8F">
        <w:rPr>
          <w:rFonts w:ascii="Calibri" w:eastAsia="Calibri" w:hAnsi="Calibri" w:cs="Calibri"/>
          <w:sz w:val="18"/>
          <w:szCs w:val="18"/>
        </w:rPr>
        <w:t>So let’s act together, and make space for death like we used to. If you’d like to help us shift that 28%, ple</w:t>
      </w:r>
      <w:r w:rsidRPr="00CC5C8F">
        <w:rPr>
          <w:rFonts w:ascii="Calibri" w:eastAsia="Calibri" w:hAnsi="Calibri" w:cs="Calibri"/>
          <w:sz w:val="18"/>
          <w:szCs w:val="18"/>
        </w:rPr>
        <w:t>ase share our story. And if you do so, we’ll be eternally grateful.</w:t>
      </w:r>
    </w:p>
    <w:p w14:paraId="4A07FC75" w14:textId="2F6CF157" w:rsidR="004920E9" w:rsidRDefault="004920E9">
      <w:pPr>
        <w:rPr>
          <w:rFonts w:ascii="Calibri" w:eastAsia="Calibri" w:hAnsi="Calibri" w:cs="Calibri"/>
          <w:sz w:val="18"/>
          <w:szCs w:val="18"/>
        </w:rPr>
      </w:pPr>
    </w:p>
    <w:p w14:paraId="01737279" w14:textId="5985B57B" w:rsidR="004920E9" w:rsidRPr="00CC5C8F" w:rsidRDefault="004920E9">
      <w:pPr>
        <w:rPr>
          <w:rFonts w:ascii="Calibri" w:eastAsia="Calibri" w:hAnsi="Calibri" w:cs="Calibri"/>
          <w:sz w:val="18"/>
          <w:szCs w:val="18"/>
        </w:rPr>
      </w:pPr>
      <w:r w:rsidRPr="004920E9">
        <w:rPr>
          <w:rFonts w:ascii="Calibri" w:eastAsia="Calibri" w:hAnsi="Calibri" w:cs="Calibri"/>
          <w:sz w:val="18"/>
          <w:szCs w:val="18"/>
          <w:highlight w:val="cyan"/>
        </w:rPr>
        <w:t>Details of your event here:</w:t>
      </w:r>
    </w:p>
    <w:p w14:paraId="2FD6D895" w14:textId="77777777" w:rsidR="002B6ED5" w:rsidRDefault="0098120E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</w:t>
      </w:r>
    </w:p>
    <w:p w14:paraId="603F96FB" w14:textId="23DD404C" w:rsidR="002B6ED5" w:rsidRDefault="0098120E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The Groundswell project is a not-for-prof</w:t>
      </w:r>
      <w:r>
        <w:rPr>
          <w:rFonts w:ascii="Calibri" w:eastAsia="Calibri" w:hAnsi="Calibri" w:cs="Calibri"/>
          <w:sz w:val="16"/>
          <w:szCs w:val="16"/>
        </w:rPr>
        <w:t>it that was established  in 2010, to socialise  the conversations around death. It’s a registered charity that runs a variety of outreach programs including the ‘Ten Things to Know Before you Go’ workshop,</w:t>
      </w:r>
      <w:r>
        <w:rPr>
          <w:rFonts w:ascii="Calibri" w:eastAsia="Calibri" w:hAnsi="Calibri" w:cs="Calibri"/>
          <w:sz w:val="16"/>
          <w:szCs w:val="16"/>
        </w:rPr>
        <w:t xml:space="preserve"> ‘The Compassionate Workplace’ program for corporate organisations, and ‘Dying to Know Day’ on the 8</w:t>
      </w:r>
      <w:r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August every year.</w:t>
      </w:r>
    </w:p>
    <w:p w14:paraId="029006A3" w14:textId="77777777" w:rsidR="002B6ED5" w:rsidRDefault="0098120E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--------------------------------------------------------------------------------------------------------------------------------------</w:t>
      </w:r>
      <w:r>
        <w:rPr>
          <w:rFonts w:ascii="Calibri" w:eastAsia="Calibri" w:hAnsi="Calibri" w:cs="Calibri"/>
          <w:sz w:val="18"/>
          <w:szCs w:val="18"/>
        </w:rPr>
        <w:t>------------</w:t>
      </w:r>
    </w:p>
    <w:p w14:paraId="6A5B3A75" w14:textId="77777777" w:rsidR="002B6ED5" w:rsidRPr="00CC5C8F" w:rsidRDefault="0098120E">
      <w:pPr>
        <w:jc w:val="center"/>
        <w:rPr>
          <w:rFonts w:ascii="Calibri" w:eastAsia="Calibri" w:hAnsi="Calibri" w:cs="Calibri"/>
          <w:sz w:val="18"/>
          <w:szCs w:val="18"/>
        </w:rPr>
      </w:pPr>
      <w:r w:rsidRPr="00CC5C8F">
        <w:rPr>
          <w:rFonts w:ascii="Calibri" w:eastAsia="Calibri" w:hAnsi="Calibri" w:cs="Calibri"/>
          <w:sz w:val="18"/>
          <w:szCs w:val="18"/>
        </w:rPr>
        <w:t>#dyingtoknowday #thegroundswellproject #creatingspacefordeath</w:t>
      </w:r>
    </w:p>
    <w:p w14:paraId="48DE90E5" w14:textId="77777777" w:rsidR="002B6ED5" w:rsidRPr="00CC5C8F" w:rsidRDefault="0098120E">
      <w:pPr>
        <w:jc w:val="center"/>
        <w:rPr>
          <w:rFonts w:ascii="Calibri" w:eastAsia="Calibri" w:hAnsi="Calibri" w:cs="Calibri"/>
          <w:sz w:val="18"/>
          <w:szCs w:val="18"/>
        </w:rPr>
      </w:pPr>
      <w:r w:rsidRPr="00CC5C8F">
        <w:rPr>
          <w:rFonts w:ascii="Calibri" w:eastAsia="Calibri" w:hAnsi="Calibri" w:cs="Calibri"/>
          <w:sz w:val="18"/>
          <w:szCs w:val="18"/>
        </w:rPr>
        <w:t xml:space="preserve">If you would like more information on the above, please call Cherelle on 0405140764 </w:t>
      </w:r>
    </w:p>
    <w:p w14:paraId="7048EE9B" w14:textId="3E5B5EE7" w:rsidR="002B6ED5" w:rsidRDefault="0098120E" w:rsidP="00F57CE7">
      <w:pPr>
        <w:jc w:val="center"/>
        <w:rPr>
          <w:rFonts w:ascii="Calibri" w:eastAsia="Calibri" w:hAnsi="Calibri" w:cs="Calibri"/>
          <w:color w:val="0563C1"/>
          <w:sz w:val="18"/>
          <w:szCs w:val="18"/>
        </w:rPr>
      </w:pPr>
      <w:r w:rsidRPr="00CC5C8F">
        <w:rPr>
          <w:rFonts w:ascii="Calibri" w:eastAsia="Calibri" w:hAnsi="Calibri" w:cs="Calibri"/>
          <w:sz w:val="18"/>
          <w:szCs w:val="18"/>
        </w:rPr>
        <w:t xml:space="preserve">or Email at </w:t>
      </w:r>
      <w:hyperlink r:id="rId9" w:history="1">
        <w:r w:rsidRPr="00AB14A7">
          <w:rPr>
            <w:rStyle w:val="Hyperlink"/>
            <w:rFonts w:ascii="Calibri" w:eastAsia="Calibri" w:hAnsi="Calibri" w:cs="Calibri"/>
            <w:sz w:val="18"/>
            <w:szCs w:val="18"/>
          </w:rPr>
          <w:t>cherelle@thegroundswellproject.com</w:t>
        </w:r>
      </w:hyperlink>
    </w:p>
    <w:p w14:paraId="6000618F" w14:textId="52549BCF" w:rsidR="0098120E" w:rsidRDefault="0098120E" w:rsidP="00F57CE7">
      <w:pPr>
        <w:jc w:val="center"/>
        <w:rPr>
          <w:rFonts w:ascii="Calibri" w:eastAsia="Calibri" w:hAnsi="Calibri" w:cs="Calibri"/>
          <w:color w:val="0563C1"/>
          <w:sz w:val="18"/>
          <w:szCs w:val="18"/>
        </w:rPr>
      </w:pPr>
    </w:p>
    <w:p w14:paraId="12EA3084" w14:textId="5297AB6F" w:rsidR="0098120E" w:rsidRPr="00F57CE7" w:rsidRDefault="0098120E" w:rsidP="00F57CE7">
      <w:pPr>
        <w:jc w:val="center"/>
        <w:rPr>
          <w:rFonts w:ascii="Calibri" w:eastAsia="Calibri" w:hAnsi="Calibri" w:cs="Calibri"/>
          <w:color w:val="0563C1"/>
          <w:sz w:val="18"/>
          <w:szCs w:val="18"/>
        </w:rPr>
      </w:pPr>
      <w:r>
        <w:rPr>
          <w:rFonts w:ascii="Calibri" w:eastAsia="Calibri" w:hAnsi="Calibri" w:cs="Calibri"/>
          <w:color w:val="0563C1"/>
          <w:sz w:val="18"/>
          <w:szCs w:val="18"/>
        </w:rPr>
        <w:t>Insert poster here</w:t>
      </w:r>
    </w:p>
    <w:sectPr w:rsidR="0098120E" w:rsidRPr="00F57CE7" w:rsidSect="00F57CE7">
      <w:pgSz w:w="11901" w:h="16817"/>
      <w:pgMar w:top="131" w:right="1304" w:bottom="460" w:left="130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59AC"/>
    <w:multiLevelType w:val="multilevel"/>
    <w:tmpl w:val="AEB24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ED5"/>
    <w:rsid w:val="002B6ED5"/>
    <w:rsid w:val="00396A50"/>
    <w:rsid w:val="004840AC"/>
    <w:rsid w:val="004920E9"/>
    <w:rsid w:val="0098120E"/>
    <w:rsid w:val="00B51953"/>
    <w:rsid w:val="00CC5C8F"/>
    <w:rsid w:val="00F5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01BF8"/>
  <w15:docId w15:val="{781F7853-D2FA-624D-8111-BD7539FC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812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roundswellprojec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groundswellproj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elle@thegroundswellproject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erelle@thegroundswellproj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Jasper Bingham</cp:lastModifiedBy>
  <cp:revision>4</cp:revision>
  <cp:lastPrinted>2021-04-22T00:29:00Z</cp:lastPrinted>
  <dcterms:created xsi:type="dcterms:W3CDTF">2021-04-22T01:53:00Z</dcterms:created>
  <dcterms:modified xsi:type="dcterms:W3CDTF">2021-04-22T01:56:00Z</dcterms:modified>
</cp:coreProperties>
</file>